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9E063" w14:textId="72413C98" w:rsidR="00532B59" w:rsidRDefault="00A17574" w:rsidP="00D866B9">
      <w:r>
        <w:rPr>
          <w:noProof/>
          <w:lang w:eastAsia="de-DE"/>
        </w:rPr>
        <w:drawing>
          <wp:inline distT="0" distB="0" distL="0" distR="0" wp14:anchorId="6C842B1E" wp14:editId="3670B8B6">
            <wp:extent cx="6471285" cy="7306310"/>
            <wp:effectExtent l="0" t="0" r="5715" b="8890"/>
            <wp:docPr id="36" name="Bild 36" descr="AR/Seit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Seite1.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1285" cy="7306310"/>
                    </a:xfrm>
                    <a:prstGeom prst="rect">
                      <a:avLst/>
                    </a:prstGeom>
                    <a:noFill/>
                    <a:ln>
                      <a:noFill/>
                    </a:ln>
                  </pic:spPr>
                </pic:pic>
              </a:graphicData>
            </a:graphic>
          </wp:inline>
        </w:drawing>
      </w:r>
    </w:p>
    <w:p w14:paraId="6AEE31FA" w14:textId="77777777" w:rsidR="00975863" w:rsidRDefault="00975863" w:rsidP="00D866B9"/>
    <w:p w14:paraId="4F004496" w14:textId="77777777" w:rsidR="00975863" w:rsidRDefault="00975863" w:rsidP="00D866B9"/>
    <w:p w14:paraId="5853FAFE" w14:textId="77777777" w:rsidR="00975863" w:rsidRDefault="00975863" w:rsidP="00D866B9"/>
    <w:p w14:paraId="28D0CD93" w14:textId="77777777" w:rsidR="00975863" w:rsidRDefault="00975863" w:rsidP="00D866B9"/>
    <w:p w14:paraId="6D6B3812" w14:textId="6CE35602" w:rsidR="00975863" w:rsidRDefault="00975863" w:rsidP="00D866B9">
      <w:r>
        <w:rPr>
          <w:noProof/>
          <w:lang w:eastAsia="de-DE"/>
        </w:rPr>
        <w:drawing>
          <wp:inline distT="0" distB="0" distL="0" distR="0" wp14:anchorId="1D938F90" wp14:editId="44F101EA">
            <wp:extent cx="6471285" cy="7227570"/>
            <wp:effectExtent l="0" t="0" r="5715" b="11430"/>
            <wp:docPr id="47" name="Bild 47" descr="AR/Seit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Seite2.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1285" cy="7227570"/>
                    </a:xfrm>
                    <a:prstGeom prst="rect">
                      <a:avLst/>
                    </a:prstGeom>
                    <a:noFill/>
                    <a:ln>
                      <a:noFill/>
                    </a:ln>
                  </pic:spPr>
                </pic:pic>
              </a:graphicData>
            </a:graphic>
          </wp:inline>
        </w:drawing>
      </w:r>
    </w:p>
    <w:p w14:paraId="5784F878" w14:textId="77777777" w:rsidR="008B6242" w:rsidRDefault="008B6242" w:rsidP="00D866B9"/>
    <w:p w14:paraId="233CECB0" w14:textId="77777777" w:rsidR="008B6242" w:rsidRDefault="008B6242" w:rsidP="00D866B9"/>
    <w:p w14:paraId="7350CE49" w14:textId="77777777" w:rsidR="008B6242" w:rsidRDefault="008B6242" w:rsidP="00D866B9"/>
    <w:p w14:paraId="7E06C91E" w14:textId="77777777" w:rsidR="008B6242" w:rsidRDefault="008B6242" w:rsidP="00D866B9"/>
    <w:p w14:paraId="655E74D0" w14:textId="51B49A5D" w:rsidR="008B6242" w:rsidRDefault="008B6242" w:rsidP="00D866B9">
      <w:r>
        <w:rPr>
          <w:noProof/>
          <w:lang w:eastAsia="de-DE"/>
        </w:rPr>
        <w:drawing>
          <wp:inline distT="0" distB="0" distL="0" distR="0" wp14:anchorId="65DDF576" wp14:editId="72D0DCD4">
            <wp:extent cx="6471285" cy="7288530"/>
            <wp:effectExtent l="0" t="0" r="5715" b="1270"/>
            <wp:docPr id="58" name="Bild 58" descr="AR/Seite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Seite3.pd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1285" cy="7288530"/>
                    </a:xfrm>
                    <a:prstGeom prst="rect">
                      <a:avLst/>
                    </a:prstGeom>
                    <a:noFill/>
                    <a:ln>
                      <a:noFill/>
                    </a:ln>
                  </pic:spPr>
                </pic:pic>
              </a:graphicData>
            </a:graphic>
          </wp:inline>
        </w:drawing>
      </w:r>
    </w:p>
    <w:p w14:paraId="1892CA9D" w14:textId="77777777" w:rsidR="008B6242" w:rsidRDefault="008B6242" w:rsidP="00D866B9"/>
    <w:p w14:paraId="2B451E20" w14:textId="77777777" w:rsidR="008B6242" w:rsidRDefault="008B6242" w:rsidP="00D866B9"/>
    <w:p w14:paraId="15A16D6C" w14:textId="77777777" w:rsidR="008B6242" w:rsidRDefault="008B6242" w:rsidP="00D866B9"/>
    <w:p w14:paraId="6CEF79C2" w14:textId="77777777" w:rsidR="008B6242" w:rsidRDefault="008B6242" w:rsidP="00D866B9"/>
    <w:p w14:paraId="3A1F0A27" w14:textId="7023C053" w:rsidR="008B6242" w:rsidRDefault="008B6242" w:rsidP="00D866B9">
      <w:r>
        <w:rPr>
          <w:noProof/>
          <w:lang w:eastAsia="de-DE"/>
        </w:rPr>
        <w:drawing>
          <wp:inline distT="0" distB="0" distL="0" distR="0" wp14:anchorId="38C2B0E2" wp14:editId="0B810830">
            <wp:extent cx="6471285" cy="7113270"/>
            <wp:effectExtent l="0" t="0" r="5715" b="0"/>
            <wp:docPr id="59" name="Bild 59" descr="AR/Seite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Seite4.pd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1285" cy="7113270"/>
                    </a:xfrm>
                    <a:prstGeom prst="rect">
                      <a:avLst/>
                    </a:prstGeom>
                    <a:noFill/>
                    <a:ln>
                      <a:noFill/>
                    </a:ln>
                  </pic:spPr>
                </pic:pic>
              </a:graphicData>
            </a:graphic>
          </wp:inline>
        </w:drawing>
      </w:r>
    </w:p>
    <w:p w14:paraId="26961469" w14:textId="77777777" w:rsidR="008B6242" w:rsidRDefault="008B6242" w:rsidP="00D866B9"/>
    <w:p w14:paraId="2D8539C3" w14:textId="77777777" w:rsidR="008B6242" w:rsidRDefault="008B6242" w:rsidP="00D866B9"/>
    <w:p w14:paraId="6B05BFE2" w14:textId="77777777" w:rsidR="008B6242" w:rsidRDefault="008B6242" w:rsidP="00D866B9"/>
    <w:p w14:paraId="3600C603" w14:textId="77777777" w:rsidR="008B6242" w:rsidRDefault="008B6242" w:rsidP="00D866B9"/>
    <w:p w14:paraId="56B93CA7" w14:textId="4C66A19B" w:rsidR="00D17FB0" w:rsidRDefault="00C13BC6" w:rsidP="00D866B9">
      <w:r>
        <w:rPr>
          <w:noProof/>
          <w:lang w:eastAsia="de-DE"/>
        </w:rPr>
        <mc:AlternateContent>
          <mc:Choice Requires="wps">
            <w:drawing>
              <wp:anchor distT="0" distB="0" distL="114300" distR="114300" simplePos="0" relativeHeight="251659264" behindDoc="0" locked="0" layoutInCell="1" allowOverlap="1" wp14:anchorId="1843F3C2" wp14:editId="198F5718">
                <wp:simplePos x="0" y="0"/>
                <wp:positionH relativeFrom="column">
                  <wp:posOffset>669925</wp:posOffset>
                </wp:positionH>
                <wp:positionV relativeFrom="paragraph">
                  <wp:posOffset>6670040</wp:posOffset>
                </wp:positionV>
                <wp:extent cx="5267325" cy="219075"/>
                <wp:effectExtent l="0" t="0" r="9525" b="9525"/>
                <wp:wrapNone/>
                <wp:docPr id="1" name="Textfeld 1"/>
                <wp:cNvGraphicFramePr/>
                <a:graphic xmlns:a="http://schemas.openxmlformats.org/drawingml/2006/main">
                  <a:graphicData uri="http://schemas.microsoft.com/office/word/2010/wordprocessingShape">
                    <wps:wsp>
                      <wps:cNvSpPr txBox="1"/>
                      <wps:spPr>
                        <a:xfrm>
                          <a:off x="0" y="0"/>
                          <a:ext cx="5267325" cy="219075"/>
                        </a:xfrm>
                        <a:prstGeom prst="rect">
                          <a:avLst/>
                        </a:prstGeom>
                        <a:solidFill>
                          <a:schemeClr val="lt1"/>
                        </a:solidFill>
                        <a:ln w="6350">
                          <a:noFill/>
                        </a:ln>
                      </wps:spPr>
                      <wps:txbx>
                        <w:txbxContent>
                          <w:p w14:paraId="7C1A998E" w14:textId="77777777" w:rsidR="00C13BC6" w:rsidRPr="00C13BC6" w:rsidRDefault="00C13BC6" w:rsidP="00C13BC6">
                            <w:pPr>
                              <w:bidi/>
                              <w:rPr>
                                <w:sz w:val="20"/>
                                <w:szCs w:val="20"/>
                              </w:rPr>
                            </w:pPr>
                            <w:r w:rsidRPr="00C13BC6">
                              <w:rPr>
                                <w:sz w:val="20"/>
                                <w:szCs w:val="20"/>
                                <w:rtl/>
                                <w:lang w:eastAsia="ar"/>
                              </w:rPr>
                              <w:t>لقد قمت بقراءة و استيعاب التعليمات الواردة في الصفحة الخلفية بحسب المادة رقم ١٣  من القانون الأساسي لحماية الخصوصية)</w:t>
                            </w:r>
                          </w:p>
                          <w:p w14:paraId="2BDA02DB" w14:textId="77777777" w:rsidR="00C13BC6" w:rsidRPr="00C13BC6" w:rsidRDefault="00C13BC6">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3F3C2" id="_x0000_t202" coordsize="21600,21600" o:spt="202" path="m,l,21600r21600,l21600,xe">
                <v:stroke joinstyle="miter"/>
                <v:path gradientshapeok="t" o:connecttype="rect"/>
              </v:shapetype>
              <v:shape id="Textfeld 1" o:spid="_x0000_s1026" type="#_x0000_t202" style="position:absolute;margin-left:52.75pt;margin-top:525.2pt;width:414.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" fillcolor="white [3201]" stroked="f" strokeweight=".5pt">
                <v:textbox>
                  <w:txbxContent>
                    <w:p w14:paraId="7C1A998E" w14:textId="77777777" w:rsidR="00C13BC6" w:rsidRPr="00C13BC6" w:rsidRDefault="00C13BC6" w:rsidP="00C13BC6">
                      <w:pPr>
                        <w:bidi/>
                        <w:rPr>
                          <w:sz w:val="20"/>
                          <w:szCs w:val="20"/>
                        </w:rPr>
                      </w:pPr>
                      <w:r w:rsidRPr="00C13BC6">
                        <w:rPr>
                          <w:sz w:val="20"/>
                          <w:szCs w:val="20"/>
                          <w:rtl/>
                          <w:lang w:eastAsia="ar"/>
                        </w:rPr>
                        <w:t>لقد قمت بقراءة و استيعاب التعليمات الواردة في الصفحة الخلفية بحسب المادة رقم ١٣  من القانون الأساسي لحماية الخصوصية)</w:t>
                      </w:r>
                    </w:p>
                    <w:p w14:paraId="2BDA02DB" w14:textId="77777777" w:rsidR="00C13BC6" w:rsidRPr="00C13BC6" w:rsidRDefault="00C13BC6">
                      <w:pPr>
                        <w:rPr>
                          <w:sz w:val="20"/>
                          <w:szCs w:val="20"/>
                        </w:rPr>
                      </w:pPr>
                    </w:p>
                  </w:txbxContent>
                </v:textbox>
              </v:shape>
            </w:pict>
          </mc:Fallback>
        </mc:AlternateContent>
      </w:r>
      <w:r w:rsidR="008B6242">
        <w:rPr>
          <w:noProof/>
          <w:lang w:eastAsia="de-DE"/>
        </w:rPr>
        <w:drawing>
          <wp:inline distT="0" distB="0" distL="0" distR="0" wp14:anchorId="33AB0B3A" wp14:editId="41584987">
            <wp:extent cx="6471285" cy="7306310"/>
            <wp:effectExtent l="0" t="0" r="5715" b="8890"/>
            <wp:docPr id="60" name="Bild 60" descr="AR/Seite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Seite5.pd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1285" cy="7306310"/>
                    </a:xfrm>
                    <a:prstGeom prst="rect">
                      <a:avLst/>
                    </a:prstGeom>
                    <a:noFill/>
                    <a:ln>
                      <a:noFill/>
                    </a:ln>
                  </pic:spPr>
                </pic:pic>
              </a:graphicData>
            </a:graphic>
          </wp:inline>
        </w:drawing>
      </w:r>
    </w:p>
    <w:p w14:paraId="7A71B4AA" w14:textId="77777777" w:rsidR="00D17FB0" w:rsidRPr="0050385B" w:rsidRDefault="00D17FB0" w:rsidP="00D17FB0">
      <w:pPr>
        <w:pStyle w:val="berschrift1"/>
        <w:bidi/>
        <w:spacing w:after="200" w:line="276" w:lineRule="auto"/>
        <w:rPr>
          <w:sz w:val="28"/>
          <w:szCs w:val="28"/>
        </w:rPr>
      </w:pPr>
      <w:r>
        <w:br w:type="page"/>
      </w:r>
      <w:r w:rsidRPr="0050385B">
        <w:rPr>
          <w:sz w:val="28"/>
          <w:szCs w:val="28"/>
          <w:rtl/>
          <w:lang w:eastAsia="ar"/>
        </w:rPr>
        <w:lastRenderedPageBreak/>
        <w:t xml:space="preserve">تعليمات حول حماية الخصوصية عندما يتم إنتاج واستخدام صور أو مقاطع فيديو وذلك وفقاً للمادة رقم   ١٣ من القانون الأساسي لحماية الخصوصية </w:t>
      </w:r>
    </w:p>
    <w:p w14:paraId="772CCF6C" w14:textId="77777777" w:rsidR="00D17FB0" w:rsidRDefault="00D17FB0" w:rsidP="00D17FB0">
      <w:pPr>
        <w:numPr>
          <w:ilvl w:val="0"/>
          <w:numId w:val="2"/>
        </w:numPr>
        <w:pBdr>
          <w:top w:val="nil"/>
          <w:left w:val="nil"/>
          <w:bottom w:val="nil"/>
          <w:right w:val="nil"/>
          <w:between w:val="nil"/>
          <w:bar w:val="nil"/>
        </w:pBdr>
        <w:bidi/>
        <w:spacing w:after="200" w:line="276" w:lineRule="auto"/>
        <w:ind w:left="357"/>
        <w:rPr>
          <w:rStyle w:val="Ohne"/>
          <w:sz w:val="18"/>
          <w:szCs w:val="18"/>
          <w:shd w:val="clear" w:color="auto" w:fill="FFFFFF"/>
        </w:rPr>
      </w:pPr>
      <w:r w:rsidRPr="005402D6">
        <w:rPr>
          <w:rStyle w:val="Ohne"/>
          <w:b/>
          <w:bCs/>
          <w:sz w:val="18"/>
          <w:szCs w:val="18"/>
          <w:shd w:val="clear" w:color="auto" w:fill="FFFFFF"/>
          <w:rtl/>
          <w:lang w:eastAsia="ar"/>
        </w:rPr>
        <w:t>اسم الشخص المسؤول و عناوين التواصل معه:</w:t>
      </w:r>
      <w:r w:rsidRPr="005402D6">
        <w:rPr>
          <w:rStyle w:val="Ohne"/>
          <w:b/>
          <w:bCs/>
          <w:sz w:val="18"/>
          <w:szCs w:val="18"/>
          <w:shd w:val="clear" w:color="auto" w:fill="FFFFFF"/>
          <w:rtl/>
          <w:lang w:eastAsia="ar"/>
        </w:rPr>
        <w:br/>
      </w:r>
      <w:r w:rsidRPr="005402D6">
        <w:rPr>
          <w:rStyle w:val="Ohne"/>
          <w:sz w:val="18"/>
          <w:szCs w:val="18"/>
          <w:shd w:val="clear" w:color="auto" w:fill="FFFFFF"/>
          <w:rtl/>
          <w:lang w:eastAsia="ar"/>
        </w:rPr>
        <w:t xml:space="preserve">الجهة المسؤولة عن استخدام البيانات هي </w:t>
      </w:r>
    </w:p>
    <w:p w14:paraId="0D1E5135" w14:textId="77777777" w:rsidR="00D17FB0" w:rsidRPr="0081301D" w:rsidRDefault="00D17FB0" w:rsidP="00D17FB0">
      <w:pPr>
        <w:tabs>
          <w:tab w:val="left" w:pos="720"/>
          <w:tab w:val="left" w:pos="1440"/>
          <w:tab w:val="left" w:pos="2160"/>
          <w:tab w:val="left" w:pos="2880"/>
          <w:tab w:val="left" w:pos="3600"/>
          <w:tab w:val="left" w:pos="4320"/>
          <w:tab w:val="left" w:pos="5040"/>
          <w:tab w:val="left" w:pos="5760"/>
          <w:tab w:val="left" w:pos="6480"/>
          <w:tab w:val="left" w:pos="7200"/>
          <w:tab w:val="left" w:pos="7920"/>
        </w:tabs>
        <w:bidi/>
        <w:spacing w:line="276" w:lineRule="auto"/>
        <w:ind w:left="357"/>
        <w:rPr>
          <w:rStyle w:val="Ohne"/>
          <w:bCs/>
          <w:sz w:val="18"/>
          <w:szCs w:val="18"/>
          <w:shd w:val="clear" w:color="auto" w:fill="FFFFFF"/>
        </w:rPr>
      </w:pPr>
      <w:r w:rsidRPr="0081301D">
        <w:rPr>
          <w:rStyle w:val="Ohne"/>
          <w:sz w:val="18"/>
          <w:szCs w:val="18"/>
          <w:shd w:val="clear" w:color="auto" w:fill="FFFFFF"/>
          <w:rtl/>
          <w:lang w:eastAsia="ar"/>
        </w:rPr>
        <w:t xml:space="preserve">اسم المنظمة: </w:t>
      </w:r>
    </w:p>
    <w:p w14:paraId="5F1E122D" w14:textId="77777777" w:rsidR="00D17FB0" w:rsidRPr="0081301D" w:rsidRDefault="00D17FB0" w:rsidP="00D17FB0">
      <w:pPr>
        <w:tabs>
          <w:tab w:val="left" w:pos="720"/>
          <w:tab w:val="left" w:pos="1440"/>
          <w:tab w:val="left" w:pos="2160"/>
          <w:tab w:val="left" w:pos="2880"/>
          <w:tab w:val="left" w:pos="3600"/>
          <w:tab w:val="left" w:pos="4320"/>
          <w:tab w:val="left" w:pos="5040"/>
          <w:tab w:val="left" w:pos="5760"/>
          <w:tab w:val="left" w:pos="6480"/>
          <w:tab w:val="left" w:pos="7200"/>
          <w:tab w:val="left" w:pos="7920"/>
        </w:tabs>
        <w:bidi/>
        <w:spacing w:line="276" w:lineRule="auto"/>
        <w:ind w:left="357"/>
        <w:rPr>
          <w:rStyle w:val="Ohne"/>
          <w:bCs/>
          <w:sz w:val="18"/>
          <w:szCs w:val="18"/>
          <w:shd w:val="clear" w:color="auto" w:fill="FFFFFF"/>
        </w:rPr>
      </w:pPr>
      <w:r w:rsidRPr="0081301D">
        <w:rPr>
          <w:rStyle w:val="Ohne"/>
          <w:sz w:val="18"/>
          <w:szCs w:val="18"/>
          <w:shd w:val="clear" w:color="auto" w:fill="FFFFFF"/>
          <w:rtl/>
          <w:lang w:eastAsia="ar"/>
        </w:rPr>
        <w:t>الشخص المسؤول:</w:t>
      </w:r>
    </w:p>
    <w:p w14:paraId="1FAC43D5" w14:textId="77777777" w:rsidR="00D17FB0" w:rsidRDefault="00D17FB0" w:rsidP="00D17FB0">
      <w:pPr>
        <w:tabs>
          <w:tab w:val="left" w:pos="720"/>
          <w:tab w:val="left" w:pos="1440"/>
          <w:tab w:val="left" w:pos="2160"/>
          <w:tab w:val="left" w:pos="2880"/>
          <w:tab w:val="left" w:pos="3600"/>
          <w:tab w:val="left" w:pos="4320"/>
          <w:tab w:val="left" w:pos="5040"/>
          <w:tab w:val="left" w:pos="5760"/>
          <w:tab w:val="left" w:pos="6480"/>
          <w:tab w:val="left" w:pos="7200"/>
          <w:tab w:val="left" w:pos="7920"/>
        </w:tabs>
        <w:bidi/>
        <w:spacing w:line="276" w:lineRule="auto"/>
        <w:ind w:left="357"/>
        <w:rPr>
          <w:rStyle w:val="Ohne"/>
          <w:sz w:val="18"/>
          <w:szCs w:val="18"/>
          <w:shd w:val="clear" w:color="auto" w:fill="FFFFFF"/>
        </w:rPr>
      </w:pPr>
      <w:r>
        <w:rPr>
          <w:rStyle w:val="Ohne"/>
          <w:sz w:val="18"/>
          <w:szCs w:val="18"/>
          <w:shd w:val="clear" w:color="auto" w:fill="FFFFFF"/>
          <w:rtl/>
          <w:lang w:eastAsia="ar"/>
        </w:rPr>
        <w:t>العنوان:</w:t>
      </w:r>
    </w:p>
    <w:p w14:paraId="2EB3030B" w14:textId="77777777" w:rsidR="00D17FB0" w:rsidRDefault="00D17FB0" w:rsidP="00D17FB0">
      <w:pPr>
        <w:tabs>
          <w:tab w:val="left" w:pos="720"/>
          <w:tab w:val="left" w:pos="1440"/>
          <w:tab w:val="left" w:pos="2160"/>
          <w:tab w:val="left" w:pos="2880"/>
          <w:tab w:val="left" w:pos="3600"/>
          <w:tab w:val="left" w:pos="4320"/>
          <w:tab w:val="left" w:pos="5040"/>
          <w:tab w:val="left" w:pos="5760"/>
          <w:tab w:val="left" w:pos="6480"/>
          <w:tab w:val="left" w:pos="7200"/>
          <w:tab w:val="left" w:pos="7920"/>
        </w:tabs>
        <w:bidi/>
        <w:spacing w:line="276" w:lineRule="auto"/>
        <w:ind w:left="357"/>
        <w:rPr>
          <w:rStyle w:val="Ohne"/>
          <w:sz w:val="18"/>
          <w:szCs w:val="18"/>
          <w:shd w:val="clear" w:color="auto" w:fill="FFFFFF"/>
        </w:rPr>
      </w:pPr>
      <w:r>
        <w:rPr>
          <w:rStyle w:val="Ohne"/>
          <w:sz w:val="18"/>
          <w:szCs w:val="18"/>
          <w:shd w:val="clear" w:color="auto" w:fill="FFFFFF"/>
          <w:rtl/>
          <w:lang w:eastAsia="ar"/>
        </w:rPr>
        <w:t>رقم الهاتف:</w:t>
      </w:r>
    </w:p>
    <w:p w14:paraId="24888D79" w14:textId="77777777" w:rsidR="00D17FB0" w:rsidRDefault="00D17FB0" w:rsidP="00D17FB0">
      <w:pPr>
        <w:tabs>
          <w:tab w:val="left" w:pos="720"/>
          <w:tab w:val="left" w:pos="1440"/>
          <w:tab w:val="left" w:pos="2160"/>
          <w:tab w:val="left" w:pos="2880"/>
          <w:tab w:val="left" w:pos="3600"/>
          <w:tab w:val="left" w:pos="4320"/>
          <w:tab w:val="left" w:pos="5040"/>
          <w:tab w:val="left" w:pos="5760"/>
          <w:tab w:val="left" w:pos="6480"/>
          <w:tab w:val="left" w:pos="7200"/>
          <w:tab w:val="left" w:pos="7920"/>
        </w:tabs>
        <w:bidi/>
        <w:spacing w:line="276" w:lineRule="auto"/>
        <w:ind w:left="357"/>
        <w:rPr>
          <w:rStyle w:val="Ohne"/>
          <w:sz w:val="18"/>
          <w:szCs w:val="18"/>
          <w:shd w:val="clear" w:color="auto" w:fill="FFFFFF"/>
        </w:rPr>
      </w:pPr>
      <w:r>
        <w:rPr>
          <w:rStyle w:val="Ohne"/>
          <w:sz w:val="18"/>
          <w:szCs w:val="18"/>
          <w:shd w:val="clear" w:color="auto" w:fill="FFFFFF"/>
          <w:rtl/>
          <w:lang w:eastAsia="ar"/>
        </w:rPr>
        <w:t>البريد الإلكتروني:</w:t>
      </w:r>
    </w:p>
    <w:p w14:paraId="25A81195" w14:textId="77777777" w:rsidR="00D17FB0" w:rsidRPr="005402D6" w:rsidRDefault="00D17FB0" w:rsidP="00D17FB0">
      <w:pPr>
        <w:tabs>
          <w:tab w:val="left" w:pos="720"/>
          <w:tab w:val="left" w:pos="1440"/>
          <w:tab w:val="left" w:pos="2160"/>
          <w:tab w:val="left" w:pos="2880"/>
          <w:tab w:val="left" w:pos="3600"/>
          <w:tab w:val="left" w:pos="4320"/>
          <w:tab w:val="left" w:pos="5040"/>
          <w:tab w:val="left" w:pos="5760"/>
          <w:tab w:val="left" w:pos="6480"/>
          <w:tab w:val="left" w:pos="7200"/>
          <w:tab w:val="left" w:pos="7920"/>
        </w:tabs>
        <w:bidi/>
        <w:spacing w:line="276" w:lineRule="auto"/>
        <w:ind w:left="357"/>
        <w:rPr>
          <w:rStyle w:val="Ohne"/>
          <w:sz w:val="18"/>
          <w:szCs w:val="18"/>
          <w:shd w:val="clear" w:color="auto" w:fill="FFFFFF"/>
        </w:rPr>
      </w:pPr>
    </w:p>
    <w:p w14:paraId="3BB74491" w14:textId="77777777" w:rsidR="00D17FB0" w:rsidRDefault="00D17FB0" w:rsidP="00D17FB0">
      <w:pPr>
        <w:numPr>
          <w:ilvl w:val="0"/>
          <w:numId w:val="2"/>
        </w:numPr>
        <w:pBdr>
          <w:top w:val="nil"/>
          <w:left w:val="nil"/>
          <w:bottom w:val="nil"/>
          <w:right w:val="nil"/>
          <w:between w:val="nil"/>
          <w:bar w:val="nil"/>
        </w:pBdr>
        <w:bidi/>
        <w:spacing w:after="200" w:line="276" w:lineRule="auto"/>
        <w:rPr>
          <w:sz w:val="18"/>
          <w:szCs w:val="18"/>
          <w:shd w:val="clear" w:color="auto" w:fill="FFFFFF"/>
        </w:rPr>
      </w:pPr>
      <w:r>
        <w:rPr>
          <w:sz w:val="18"/>
          <w:szCs w:val="18"/>
          <w:shd w:val="clear" w:color="auto" w:fill="FFFFFF"/>
          <w:rtl/>
          <w:lang w:eastAsia="ar"/>
        </w:rPr>
        <w:t>الغرض من استخدام البيانات:</w:t>
      </w:r>
      <w:r w:rsidRPr="00EF3E90">
        <w:rPr>
          <w:rStyle w:val="Ohne"/>
          <w:b/>
          <w:bCs/>
          <w:sz w:val="18"/>
          <w:szCs w:val="18"/>
          <w:shd w:val="clear" w:color="auto" w:fill="FFFFFF"/>
          <w:rtl/>
          <w:lang w:eastAsia="ar"/>
        </w:rPr>
        <w:t xml:space="preserve"> </w:t>
      </w:r>
      <w:r w:rsidRPr="00EF3E90">
        <w:rPr>
          <w:rStyle w:val="Ohne"/>
          <w:b/>
          <w:bCs/>
          <w:sz w:val="18"/>
          <w:szCs w:val="18"/>
          <w:shd w:val="clear" w:color="auto" w:fill="FFFFFF"/>
          <w:rtl/>
          <w:lang w:eastAsia="ar"/>
        </w:rPr>
        <w:br/>
      </w:r>
      <w:r>
        <w:rPr>
          <w:sz w:val="18"/>
          <w:szCs w:val="18"/>
          <w:shd w:val="clear" w:color="auto" w:fill="FFFFFF"/>
          <w:rtl/>
          <w:lang w:eastAsia="ar"/>
        </w:rPr>
        <w:t xml:space="preserve">الصور و مقاطع الفيديو معدّة للاستخدام الحصري في النشاطات الدعائية للمنظمة المذكورة أعلاه. </w:t>
      </w:r>
    </w:p>
    <w:p w14:paraId="00CE3470" w14:textId="77777777" w:rsidR="00D17FB0" w:rsidRPr="00EF3E90" w:rsidRDefault="00D17FB0" w:rsidP="00D17FB0">
      <w:pPr>
        <w:numPr>
          <w:ilvl w:val="0"/>
          <w:numId w:val="2"/>
        </w:numPr>
        <w:pBdr>
          <w:top w:val="nil"/>
          <w:left w:val="nil"/>
          <w:bottom w:val="nil"/>
          <w:right w:val="nil"/>
          <w:between w:val="nil"/>
          <w:bar w:val="nil"/>
        </w:pBdr>
        <w:bidi/>
        <w:spacing w:after="200" w:line="276" w:lineRule="auto"/>
        <w:rPr>
          <w:rStyle w:val="Ohne"/>
          <w:sz w:val="18"/>
          <w:szCs w:val="18"/>
          <w:shd w:val="clear" w:color="auto" w:fill="FFFFFF"/>
        </w:rPr>
      </w:pPr>
      <w:r w:rsidRPr="00EF3E90">
        <w:rPr>
          <w:rStyle w:val="Ohne"/>
          <w:b/>
          <w:bCs/>
          <w:sz w:val="18"/>
          <w:szCs w:val="18"/>
          <w:shd w:val="clear" w:color="auto" w:fill="FFFFFF"/>
          <w:rtl/>
          <w:lang w:eastAsia="ar"/>
        </w:rPr>
        <w:t xml:space="preserve">المرجع القانوني لاستخدام البيانات: </w:t>
      </w:r>
      <w:r w:rsidRPr="00EF3E90">
        <w:rPr>
          <w:rStyle w:val="Ohne"/>
          <w:b/>
          <w:bCs/>
          <w:sz w:val="18"/>
          <w:szCs w:val="18"/>
          <w:shd w:val="clear" w:color="auto" w:fill="FFFFFF"/>
          <w:rtl/>
          <w:lang w:eastAsia="ar"/>
        </w:rPr>
        <w:br/>
      </w:r>
      <w:r w:rsidRPr="00EF3E90">
        <w:rPr>
          <w:rStyle w:val="Ohne"/>
          <w:sz w:val="18"/>
          <w:szCs w:val="18"/>
          <w:shd w:val="clear" w:color="auto" w:fill="FFFFFF"/>
          <w:rtl/>
          <w:lang w:eastAsia="ar"/>
        </w:rPr>
        <w:t>يتطلب استخدام الصور أو مقاطع الفيديو (كجمعها و تخزينها أو نقلها إلى جهة ثالثة (راجع القفرة ٥  بالأسفل))  موافقة مسبقة و صريحة من قِبل المعنيين أو أوصيائهم، وذلك بحسب المادة رقم   ٦ الفقرة رقم ١ الحرف (أ) من القانون الأساسي لحماية الخصوصية. نشر بعض الصور المختارة في المنشورات (المطبوعة) للجهة المنظمة أو على صفحتها الإلكترونية  الرئيسية أو على حسابها على فيسبوك أو غير ذلك يُعدّ ضرورياً في إطار النشاط الدِعائي للجهة المنظمة و هو بذلك وسيلة تخدم مصالح الأطراف المعنية، وذلك بحسب المادة رقم  ٦ الفقرة رقم ١ الحرف (ف) من القانون الأساسي لحماية الخصوصية.</w:t>
      </w:r>
    </w:p>
    <w:p w14:paraId="01BE644A" w14:textId="77777777" w:rsidR="00D17FB0" w:rsidRPr="0050385B" w:rsidRDefault="00D17FB0" w:rsidP="00D17FB0">
      <w:pPr>
        <w:numPr>
          <w:ilvl w:val="0"/>
          <w:numId w:val="3"/>
        </w:numPr>
        <w:pBdr>
          <w:top w:val="nil"/>
          <w:left w:val="nil"/>
          <w:bottom w:val="nil"/>
          <w:right w:val="nil"/>
          <w:between w:val="nil"/>
          <w:bar w:val="nil"/>
        </w:pBdr>
        <w:bidi/>
        <w:spacing w:after="200" w:line="276" w:lineRule="auto"/>
        <w:ind w:left="357"/>
        <w:rPr>
          <w:rStyle w:val="Ohne"/>
          <w:sz w:val="18"/>
          <w:szCs w:val="18"/>
          <w:shd w:val="clear" w:color="auto" w:fill="FFFFFF"/>
        </w:rPr>
      </w:pPr>
      <w:r w:rsidRPr="0050385B">
        <w:rPr>
          <w:sz w:val="18"/>
          <w:szCs w:val="18"/>
          <w:shd w:val="clear" w:color="auto" w:fill="FFFFFF"/>
          <w:rtl/>
          <w:lang w:eastAsia="ar"/>
        </w:rPr>
        <w:t>تصنيف الجهات المستقبلة للبيانات الشخصية:</w:t>
      </w:r>
      <w:r w:rsidRPr="0050385B">
        <w:rPr>
          <w:rStyle w:val="Ohne"/>
          <w:b/>
          <w:bCs/>
          <w:sz w:val="18"/>
          <w:szCs w:val="18"/>
          <w:shd w:val="clear" w:color="auto" w:fill="FFFFFF"/>
          <w:rtl/>
          <w:lang w:eastAsia="ar"/>
        </w:rPr>
        <w:br/>
      </w:r>
      <w:r w:rsidRPr="0050385B">
        <w:rPr>
          <w:sz w:val="18"/>
          <w:szCs w:val="18"/>
          <w:shd w:val="clear" w:color="auto" w:fill="FFFFFF"/>
          <w:rtl/>
          <w:lang w:eastAsia="ar"/>
        </w:rPr>
        <w:t>لن يتم نقل الصور أو مقاطع الفيديو إلى جهة ثالثة.</w:t>
      </w:r>
      <w:r w:rsidRPr="0050385B">
        <w:rPr>
          <w:rStyle w:val="Ohne"/>
          <w:sz w:val="18"/>
          <w:szCs w:val="18"/>
          <w:shd w:val="clear" w:color="auto" w:fill="FFFFFF"/>
          <w:rtl/>
          <w:lang w:eastAsia="ar"/>
        </w:rPr>
        <w:t xml:space="preserve"> </w:t>
      </w:r>
      <w:r w:rsidRPr="0050385B">
        <w:rPr>
          <w:sz w:val="18"/>
          <w:szCs w:val="18"/>
          <w:shd w:val="clear" w:color="auto" w:fill="FFFFFF"/>
          <w:rtl/>
          <w:lang w:eastAsia="ar"/>
        </w:rPr>
        <w:t xml:space="preserve"> وتستخدم لأغراض النشاطات الدعائية عند الحاجة إلى ذلك كتحميلها على الصفحة الإلكترونية للمنظمة المذكورة أعلاه أو على حسابها على فيسبوك أو على وسائل التواصل الاجتماعي الأُخرى.</w:t>
      </w:r>
    </w:p>
    <w:p w14:paraId="001A15D2" w14:textId="77777777" w:rsidR="00D17FB0" w:rsidRPr="0050385B" w:rsidRDefault="00D17FB0" w:rsidP="00D17FB0">
      <w:pPr>
        <w:numPr>
          <w:ilvl w:val="0"/>
          <w:numId w:val="4"/>
        </w:numPr>
        <w:pBdr>
          <w:top w:val="nil"/>
          <w:left w:val="nil"/>
          <w:bottom w:val="nil"/>
          <w:right w:val="nil"/>
          <w:between w:val="nil"/>
          <w:bar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bidi/>
        <w:spacing w:after="200" w:line="276" w:lineRule="auto"/>
        <w:rPr>
          <w:rStyle w:val="Ohne"/>
          <w:sz w:val="18"/>
          <w:szCs w:val="18"/>
          <w:shd w:val="clear" w:color="auto" w:fill="FFFFFF"/>
        </w:rPr>
      </w:pPr>
      <w:r w:rsidRPr="0050385B">
        <w:rPr>
          <w:rStyle w:val="Ohne"/>
          <w:b/>
          <w:bCs/>
          <w:sz w:val="18"/>
          <w:szCs w:val="18"/>
          <w:shd w:val="clear" w:color="auto" w:fill="FFFFFF"/>
          <w:rtl/>
          <w:lang w:eastAsia="ar"/>
        </w:rPr>
        <w:t>مدّة تخزين البيانات الشخصية:</w:t>
      </w:r>
      <w:r w:rsidRPr="0050385B">
        <w:rPr>
          <w:rStyle w:val="Ohne"/>
          <w:b/>
          <w:bCs/>
          <w:sz w:val="18"/>
          <w:szCs w:val="18"/>
          <w:shd w:val="clear" w:color="auto" w:fill="FFFFFF"/>
          <w:rtl/>
          <w:lang w:eastAsia="ar"/>
        </w:rPr>
        <w:br/>
      </w:r>
      <w:r w:rsidRPr="0050385B">
        <w:rPr>
          <w:rStyle w:val="Ohne"/>
          <w:sz w:val="18"/>
          <w:szCs w:val="18"/>
          <w:shd w:val="clear" w:color="auto" w:fill="FFFFFF"/>
          <w:rtl/>
          <w:lang w:eastAsia="ar"/>
        </w:rPr>
        <w:t xml:space="preserve">يتم تحزين الصور و مقاطع الفيديو، والتي يتم إنتاجها لأغراض النشاط الدعائي للمنظمة المذكورة أعلاه، لأجل غير مسمّى للاستخدام لنفس الغرض، إلّا إذا تم  إلغاء الموافقة المسبقة من قبل الأشخاص المعنيين. </w:t>
      </w:r>
    </w:p>
    <w:p w14:paraId="03C3DB57" w14:textId="77777777" w:rsidR="00D17FB0" w:rsidRPr="0050385B" w:rsidRDefault="00D17FB0" w:rsidP="00D17FB0">
      <w:pPr>
        <w:numPr>
          <w:ilvl w:val="0"/>
          <w:numId w:val="3"/>
        </w:numPr>
        <w:pBdr>
          <w:top w:val="nil"/>
          <w:left w:val="nil"/>
          <w:bottom w:val="nil"/>
          <w:right w:val="nil"/>
          <w:between w:val="nil"/>
          <w:bar w:val="nil"/>
        </w:pBdr>
        <w:bidi/>
        <w:spacing w:after="200" w:line="276" w:lineRule="auto"/>
        <w:ind w:left="357"/>
        <w:rPr>
          <w:rStyle w:val="Ohne"/>
          <w:sz w:val="18"/>
          <w:szCs w:val="18"/>
          <w:shd w:val="clear" w:color="auto" w:fill="FFFFFF"/>
        </w:rPr>
      </w:pPr>
      <w:r w:rsidRPr="0050385B">
        <w:rPr>
          <w:rStyle w:val="Ohne"/>
          <w:b/>
          <w:bCs/>
          <w:sz w:val="18"/>
          <w:szCs w:val="18"/>
          <w:shd w:val="clear" w:color="auto" w:fill="FFFFFF"/>
          <w:rtl/>
          <w:lang w:eastAsia="ar"/>
        </w:rPr>
        <w:t xml:space="preserve">الحق في إلغاء الموافقة: </w:t>
      </w:r>
      <w:r w:rsidRPr="0050385B">
        <w:rPr>
          <w:rStyle w:val="Ohne"/>
          <w:b/>
          <w:bCs/>
          <w:sz w:val="18"/>
          <w:szCs w:val="18"/>
          <w:shd w:val="clear" w:color="auto" w:fill="FFFFFF"/>
          <w:rtl/>
          <w:lang w:eastAsia="ar"/>
        </w:rPr>
        <w:br/>
      </w:r>
      <w:r w:rsidRPr="0050385B">
        <w:rPr>
          <w:rStyle w:val="Ohne"/>
          <w:sz w:val="18"/>
          <w:szCs w:val="18"/>
          <w:shd w:val="clear" w:color="auto" w:fill="FFFFFF"/>
          <w:rtl/>
          <w:lang w:eastAsia="ar"/>
        </w:rPr>
        <w:t>يمكن إلغاء الموافقة المتعلقة باستخدام الصور ومقاطع الفيديو في أي وقت لاحق. حتى دخول الإلغاء حيز التنفيذ لا تتأثر قانونية استخدام البيانات القائمة على أساس الموافقة السارية.</w:t>
      </w:r>
    </w:p>
    <w:p w14:paraId="0BC24CBB" w14:textId="77777777" w:rsidR="00D17FB0" w:rsidRPr="0050385B" w:rsidRDefault="00D17FB0" w:rsidP="00D17FB0">
      <w:pPr>
        <w:numPr>
          <w:ilvl w:val="0"/>
          <w:numId w:val="5"/>
        </w:numPr>
        <w:pBdr>
          <w:top w:val="nil"/>
          <w:left w:val="nil"/>
          <w:bottom w:val="nil"/>
          <w:right w:val="nil"/>
          <w:between w:val="nil"/>
          <w:bar w:val="nil"/>
        </w:pBdr>
        <w:bidi/>
        <w:spacing w:after="200" w:line="276" w:lineRule="auto"/>
        <w:ind w:left="357"/>
        <w:jc w:val="both"/>
        <w:rPr>
          <w:rStyle w:val="Ohne"/>
          <w:sz w:val="18"/>
          <w:szCs w:val="18"/>
          <w:shd w:val="clear" w:color="auto" w:fill="FFFFFF"/>
        </w:rPr>
      </w:pPr>
      <w:r w:rsidRPr="0050385B">
        <w:rPr>
          <w:rStyle w:val="Ohne"/>
          <w:b/>
          <w:bCs/>
          <w:sz w:val="18"/>
          <w:szCs w:val="18"/>
          <w:shd w:val="clear" w:color="auto" w:fill="FFFFFF"/>
          <w:rtl/>
          <w:lang w:eastAsia="ar"/>
        </w:rPr>
        <w:t>حقوق الأطراف المعنيّة:</w:t>
      </w:r>
      <w:r w:rsidRPr="0050385B">
        <w:rPr>
          <w:rStyle w:val="Ohne"/>
          <w:b/>
          <w:bCs/>
          <w:sz w:val="18"/>
          <w:szCs w:val="18"/>
          <w:shd w:val="clear" w:color="auto" w:fill="FFFFFF"/>
          <w:rtl/>
          <w:lang w:eastAsia="ar"/>
        </w:rPr>
        <w:br/>
      </w:r>
      <w:r w:rsidRPr="0050385B">
        <w:rPr>
          <w:rStyle w:val="Ohne"/>
          <w:sz w:val="18"/>
          <w:szCs w:val="18"/>
          <w:shd w:val="clear" w:color="auto" w:fill="FFFFFF"/>
          <w:rtl/>
          <w:lang w:eastAsia="ar"/>
        </w:rPr>
        <w:t xml:space="preserve">تتمتّعون بالحقوق التالية وفقا للقانون الأساسي لحماية الخصوصية: </w:t>
      </w:r>
    </w:p>
    <w:p w14:paraId="38065591" w14:textId="77777777" w:rsidR="00D17FB0" w:rsidRPr="005402D6" w:rsidRDefault="00D17FB0" w:rsidP="00D17FB0">
      <w:pPr>
        <w:numPr>
          <w:ilvl w:val="0"/>
          <w:numId w:val="6"/>
        </w:numPr>
        <w:pBdr>
          <w:top w:val="nil"/>
          <w:left w:val="nil"/>
          <w:bottom w:val="nil"/>
          <w:right w:val="nil"/>
          <w:between w:val="nil"/>
          <w:bar w:val="nil"/>
        </w:pBdr>
        <w:bidi/>
        <w:spacing w:after="200" w:line="276" w:lineRule="auto"/>
        <w:jc w:val="both"/>
        <w:rPr>
          <w:sz w:val="18"/>
          <w:szCs w:val="18"/>
        </w:rPr>
      </w:pPr>
      <w:r w:rsidRPr="005402D6">
        <w:rPr>
          <w:rStyle w:val="Ohne"/>
          <w:sz w:val="18"/>
          <w:szCs w:val="18"/>
          <w:shd w:val="clear" w:color="auto" w:fill="FFFFFF"/>
          <w:rtl/>
          <w:lang w:eastAsia="ar"/>
        </w:rPr>
        <w:t>في حال تمّ استخدام البيانات الشخصية الخاصة بكم يصبح لديكم الحق في الحصول على معلومات حول البيانات المخزنة حولكم. (المادة ١٥ من القانون الأساسي لحماية الخصوصية)</w:t>
      </w:r>
    </w:p>
    <w:p w14:paraId="660D5C8B" w14:textId="77777777" w:rsidR="00D17FB0" w:rsidRPr="005402D6" w:rsidRDefault="00D17FB0" w:rsidP="00D17FB0">
      <w:pPr>
        <w:numPr>
          <w:ilvl w:val="0"/>
          <w:numId w:val="6"/>
        </w:numPr>
        <w:pBdr>
          <w:top w:val="nil"/>
          <w:left w:val="nil"/>
          <w:bottom w:val="nil"/>
          <w:right w:val="nil"/>
          <w:between w:val="nil"/>
          <w:bar w:val="nil"/>
        </w:pBdr>
        <w:bidi/>
        <w:spacing w:after="200" w:line="276" w:lineRule="auto"/>
        <w:jc w:val="both"/>
        <w:rPr>
          <w:sz w:val="18"/>
          <w:szCs w:val="18"/>
        </w:rPr>
      </w:pPr>
      <w:r w:rsidRPr="005402D6">
        <w:rPr>
          <w:rStyle w:val="Ohne"/>
          <w:sz w:val="18"/>
          <w:szCs w:val="18"/>
          <w:shd w:val="clear" w:color="auto" w:fill="FFFFFF"/>
          <w:rtl/>
          <w:lang w:eastAsia="ar"/>
        </w:rPr>
        <w:t>في حال تمّ استخدام بيانات شخصية خاطئة متعلقة بكم فإن لديكم الحق القانوني بالتصحيح (المادة رقم ١٦من القانون الأساسي لحماية الخصوصية)</w:t>
      </w:r>
    </w:p>
    <w:p w14:paraId="29A42DBE" w14:textId="77777777" w:rsidR="00D17FB0" w:rsidRPr="005402D6" w:rsidRDefault="00D17FB0" w:rsidP="00D17FB0">
      <w:pPr>
        <w:numPr>
          <w:ilvl w:val="0"/>
          <w:numId w:val="6"/>
        </w:numPr>
        <w:pBdr>
          <w:top w:val="nil"/>
          <w:left w:val="nil"/>
          <w:bottom w:val="nil"/>
          <w:right w:val="nil"/>
          <w:between w:val="nil"/>
          <w:bar w:val="nil"/>
        </w:pBdr>
        <w:bidi/>
        <w:spacing w:after="200" w:line="276" w:lineRule="auto"/>
        <w:jc w:val="both"/>
        <w:rPr>
          <w:sz w:val="18"/>
          <w:szCs w:val="18"/>
        </w:rPr>
      </w:pPr>
      <w:r w:rsidRPr="005402D6">
        <w:rPr>
          <w:rStyle w:val="Ohne"/>
          <w:sz w:val="18"/>
          <w:szCs w:val="18"/>
          <w:shd w:val="clear" w:color="auto" w:fill="FFFFFF"/>
          <w:rtl/>
          <w:lang w:eastAsia="ar"/>
        </w:rPr>
        <w:t>يمكنكم عند تحقق الشروط القانونية المطالبة  بإلغاء أو تقييد استخدام البيانات أو الاعتراض عليه (المواد رقم  ١٧ و ١٨ و ٢١  من القانون الأساسي لحماية الخصوصية)</w:t>
      </w:r>
    </w:p>
    <w:p w14:paraId="1A7BA56C" w14:textId="77777777" w:rsidR="00D17FB0" w:rsidRPr="005402D6" w:rsidRDefault="00D17FB0" w:rsidP="00D17FB0">
      <w:pPr>
        <w:numPr>
          <w:ilvl w:val="0"/>
          <w:numId w:val="6"/>
        </w:numPr>
        <w:pBdr>
          <w:top w:val="nil"/>
          <w:left w:val="nil"/>
          <w:bottom w:val="nil"/>
          <w:right w:val="nil"/>
          <w:between w:val="nil"/>
          <w:bar w:val="nil"/>
        </w:pBdr>
        <w:bidi/>
        <w:spacing w:after="200" w:line="276" w:lineRule="auto"/>
        <w:jc w:val="both"/>
        <w:rPr>
          <w:sz w:val="18"/>
          <w:szCs w:val="18"/>
        </w:rPr>
      </w:pPr>
      <w:r w:rsidRPr="005402D6">
        <w:rPr>
          <w:rStyle w:val="Ohne"/>
          <w:sz w:val="18"/>
          <w:szCs w:val="18"/>
          <w:shd w:val="clear" w:color="auto" w:fill="FFFFFF"/>
          <w:rtl/>
          <w:lang w:eastAsia="ar"/>
        </w:rPr>
        <w:t>كذلك لديكم الحق إذا لزم الأمر بنقل البيانات إذا كنتم قد وافقتم مسبقاّ على استخدام البيانات أو في حال تواجد عقد قانوني ينظم استخدام البيانات و كان استخدام البيانات يجري بشكل آلي. (المادة رقم ٢٠ من القانون الأساسي لحماية الخصوصية)</w:t>
      </w:r>
    </w:p>
    <w:p w14:paraId="1485DA15" w14:textId="77777777" w:rsidR="00D17FB0" w:rsidRPr="005402D6" w:rsidRDefault="00D17FB0" w:rsidP="00D17FB0">
      <w:pPr>
        <w:tabs>
          <w:tab w:val="left" w:pos="720"/>
          <w:tab w:val="left" w:pos="1440"/>
          <w:tab w:val="left" w:pos="2160"/>
          <w:tab w:val="left" w:pos="2880"/>
          <w:tab w:val="left" w:pos="3600"/>
          <w:tab w:val="left" w:pos="4320"/>
          <w:tab w:val="left" w:pos="5040"/>
          <w:tab w:val="left" w:pos="5760"/>
          <w:tab w:val="left" w:pos="6480"/>
          <w:tab w:val="left" w:pos="7200"/>
          <w:tab w:val="left" w:pos="7920"/>
        </w:tabs>
        <w:bidi/>
        <w:spacing w:after="200" w:line="276" w:lineRule="auto"/>
        <w:ind w:left="357"/>
        <w:jc w:val="both"/>
        <w:rPr>
          <w:sz w:val="18"/>
          <w:szCs w:val="18"/>
        </w:rPr>
      </w:pPr>
      <w:r w:rsidRPr="005402D6">
        <w:rPr>
          <w:rStyle w:val="Ohne"/>
          <w:sz w:val="18"/>
          <w:szCs w:val="18"/>
          <w:shd w:val="clear" w:color="auto" w:fill="FFFFFF"/>
          <w:rtl/>
          <w:lang w:eastAsia="ar"/>
        </w:rPr>
        <w:t xml:space="preserve"> حينما ترغبون بالاستفادة من أي من الحقوق الواردة أعلاه يقوم الشخص المسؤول بالتثبّت من تحقق الشروط القانونية. ولديكم أيضاً الحق في تقديم شكوى لدى المفوّض الخاص بحماية الخصوصية من قبل ولاية براندنبورغ.</w:t>
      </w:r>
    </w:p>
    <w:p w14:paraId="6E0C13CB" w14:textId="77777777" w:rsidR="00D17FB0" w:rsidRDefault="00D17FB0" w:rsidP="00D17FB0">
      <w:pPr>
        <w:bidi/>
      </w:pPr>
    </w:p>
    <w:p w14:paraId="1852A17C" w14:textId="77777777" w:rsidR="00D17FB0" w:rsidRDefault="00D17FB0">
      <w:bookmarkStart w:id="0" w:name="_GoBack"/>
      <w:bookmarkEnd w:id="0"/>
    </w:p>
    <w:p w14:paraId="463723D6" w14:textId="77777777" w:rsidR="008B6242" w:rsidRPr="0056628F" w:rsidRDefault="008B6242" w:rsidP="00D866B9"/>
    <w:sectPr w:rsidR="008B6242" w:rsidRPr="0056628F" w:rsidSect="00975863">
      <w:headerReference w:type="default" r:id="rId12"/>
      <w:footerReference w:type="default" r:id="rId13"/>
      <w:pgSz w:w="11900" w:h="16840"/>
      <w:pgMar w:top="1417" w:right="844" w:bottom="1134" w:left="850" w:header="964" w:footer="7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D9FC9" w14:textId="77777777" w:rsidR="007728CC" w:rsidRDefault="007728CC" w:rsidP="00076B9E">
      <w:r>
        <w:separator/>
      </w:r>
    </w:p>
  </w:endnote>
  <w:endnote w:type="continuationSeparator" w:id="0">
    <w:p w14:paraId="1047DEFE" w14:textId="77777777" w:rsidR="007728CC" w:rsidRDefault="007728CC" w:rsidP="00076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EB29D" w14:textId="77777777" w:rsidR="00FE7365" w:rsidRDefault="00FE7365" w:rsidP="00FE7365">
    <w:pPr>
      <w:pStyle w:val="Fuzeile"/>
      <w:jc w:val="center"/>
    </w:pPr>
    <w:r w:rsidRPr="000D1853">
      <w:rPr>
        <w:noProof/>
        <w:sz w:val="15"/>
        <w:szCs w:val="16"/>
        <w:lang w:eastAsia="de-DE"/>
      </w:rPr>
      <w:drawing>
        <wp:inline distT="0" distB="0" distL="0" distR="0" wp14:anchorId="6AA71284" wp14:editId="267E37DC">
          <wp:extent cx="537325" cy="412763"/>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JR_BRB_LogoText_RGB.jpg"/>
                  <pic:cNvPicPr/>
                </pic:nvPicPr>
                <pic:blipFill>
                  <a:blip r:embed="rId1">
                    <a:extLst>
                      <a:ext uri="{28A0092B-C50C-407E-A947-70E740481C1C}">
                        <a14:useLocalDpi xmlns:a14="http://schemas.microsoft.com/office/drawing/2010/main" val="0"/>
                      </a:ext>
                    </a:extLst>
                  </a:blip>
                  <a:stretch>
                    <a:fillRect/>
                  </a:stretch>
                </pic:blipFill>
                <pic:spPr>
                  <a:xfrm>
                    <a:off x="0" y="0"/>
                    <a:ext cx="560700" cy="430719"/>
                  </a:xfrm>
                  <a:prstGeom prst="rect">
                    <a:avLst/>
                  </a:prstGeom>
                </pic:spPr>
              </pic:pic>
            </a:graphicData>
          </a:graphic>
        </wp:inline>
      </w:drawing>
    </w:r>
    <w:r>
      <w:t xml:space="preserve">          </w:t>
    </w:r>
    <w:r w:rsidRPr="000D1853">
      <w:rPr>
        <w:noProof/>
        <w:sz w:val="15"/>
        <w:szCs w:val="16"/>
        <w:lang w:eastAsia="de-DE"/>
      </w:rPr>
      <w:drawing>
        <wp:inline distT="0" distB="0" distL="0" distR="0" wp14:anchorId="5331A798" wp14:editId="32F766A9">
          <wp:extent cx="1491174" cy="401116"/>
          <wp:effectExtent l="0" t="0" r="7620" b="5715"/>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JR_BRB_LogoText_RGB.jpg"/>
                  <pic:cNvPicPr/>
                </pic:nvPicPr>
                <pic:blipFill>
                  <a:blip r:embed="rId2">
                    <a:extLst>
                      <a:ext uri="{28A0092B-C50C-407E-A947-70E740481C1C}">
                        <a14:useLocalDpi xmlns:a14="http://schemas.microsoft.com/office/drawing/2010/main" val="0"/>
                      </a:ext>
                    </a:extLst>
                  </a:blip>
                  <a:stretch>
                    <a:fillRect/>
                  </a:stretch>
                </pic:blipFill>
                <pic:spPr>
                  <a:xfrm>
                    <a:off x="0" y="0"/>
                    <a:ext cx="1537359" cy="413539"/>
                  </a:xfrm>
                  <a:prstGeom prst="rect">
                    <a:avLst/>
                  </a:prstGeom>
                </pic:spPr>
              </pic:pic>
            </a:graphicData>
          </a:graphic>
        </wp:inline>
      </w:drawing>
    </w:r>
    <w:r>
      <w:t xml:space="preserve">          </w:t>
    </w:r>
    <w:r w:rsidRPr="000D1853">
      <w:rPr>
        <w:noProof/>
        <w:sz w:val="15"/>
        <w:szCs w:val="16"/>
        <w:lang w:eastAsia="de-DE"/>
      </w:rPr>
      <w:drawing>
        <wp:inline distT="0" distB="0" distL="0" distR="0" wp14:anchorId="582A1F36" wp14:editId="62FC2ED6">
          <wp:extent cx="385796" cy="401076"/>
          <wp:effectExtent l="0" t="0" r="0" b="5715"/>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JR_BRB_LogoText_RGB.jpg"/>
                  <pic:cNvPicPr/>
                </pic:nvPicPr>
                <pic:blipFill>
                  <a:blip r:embed="rId3">
                    <a:extLst>
                      <a:ext uri="{28A0092B-C50C-407E-A947-70E740481C1C}">
                        <a14:useLocalDpi xmlns:a14="http://schemas.microsoft.com/office/drawing/2010/main" val="0"/>
                      </a:ext>
                    </a:extLst>
                  </a:blip>
                  <a:stretch>
                    <a:fillRect/>
                  </a:stretch>
                </pic:blipFill>
                <pic:spPr>
                  <a:xfrm>
                    <a:off x="0" y="0"/>
                    <a:ext cx="385796" cy="401076"/>
                  </a:xfrm>
                  <a:prstGeom prst="rect">
                    <a:avLst/>
                  </a:prstGeom>
                </pic:spPr>
              </pic:pic>
            </a:graphicData>
          </a:graphic>
        </wp:inline>
      </w:drawing>
    </w:r>
  </w:p>
  <w:p w14:paraId="130478F5" w14:textId="58D985CC" w:rsidR="00D866B9" w:rsidRPr="00FE7365" w:rsidRDefault="00D866B9" w:rsidP="00FE7365">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3F4C9" w14:textId="77777777" w:rsidR="007728CC" w:rsidRDefault="007728CC" w:rsidP="00076B9E">
      <w:r>
        <w:separator/>
      </w:r>
    </w:p>
  </w:footnote>
  <w:footnote w:type="continuationSeparator" w:id="0">
    <w:p w14:paraId="41553EB4" w14:textId="77777777" w:rsidR="007728CC" w:rsidRDefault="007728CC" w:rsidP="00076B9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CDB6E" w14:textId="7EAC9106" w:rsidR="00076B9E" w:rsidRDefault="00975863" w:rsidP="00841223">
    <w:pPr>
      <w:pStyle w:val="Kopfzeile"/>
      <w:jc w:val="right"/>
    </w:pPr>
    <w:r>
      <w:rPr>
        <w:noProof/>
        <w:lang w:eastAsia="de-DE"/>
      </w:rPr>
      <w:drawing>
        <wp:anchor distT="0" distB="0" distL="114300" distR="114300" simplePos="0" relativeHeight="251658240" behindDoc="0" locked="0" layoutInCell="1" allowOverlap="1" wp14:anchorId="0871CA49" wp14:editId="05AA66D3">
          <wp:simplePos x="0" y="0"/>
          <wp:positionH relativeFrom="column">
            <wp:posOffset>5107940</wp:posOffset>
          </wp:positionH>
          <wp:positionV relativeFrom="paragraph">
            <wp:posOffset>-40640</wp:posOffset>
          </wp:positionV>
          <wp:extent cx="1324610" cy="535940"/>
          <wp:effectExtent l="0" t="0" r="0" b="0"/>
          <wp:wrapTopAndBottom/>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JR_BRB_LogoText_RGB.jpg"/>
                  <pic:cNvPicPr/>
                </pic:nvPicPr>
                <pic:blipFill>
                  <a:blip r:embed="rId1">
                    <a:extLst>
                      <a:ext uri="{28A0092B-C50C-407E-A947-70E740481C1C}">
                        <a14:useLocalDpi xmlns:a14="http://schemas.microsoft.com/office/drawing/2010/main" val="0"/>
                      </a:ext>
                    </a:extLst>
                  </a:blip>
                  <a:stretch>
                    <a:fillRect/>
                  </a:stretch>
                </pic:blipFill>
                <pic:spPr>
                  <a:xfrm>
                    <a:off x="0" y="0"/>
                    <a:ext cx="1324610" cy="535940"/>
                  </a:xfrm>
                  <a:prstGeom prst="rect">
                    <a:avLst/>
                  </a:prstGeom>
                </pic:spPr>
              </pic:pic>
            </a:graphicData>
          </a:graphic>
          <wp14:sizeRelH relativeFrom="margin">
            <wp14:pctWidth>0</wp14:pctWidth>
          </wp14:sizeRelH>
          <wp14:sizeRelV relativeFrom="margin">
            <wp14:pctHeight>0</wp14:pctHeight>
          </wp14:sizeRelV>
        </wp:anchor>
      </w:drawing>
    </w:r>
    <w:r w:rsidRPr="000D1853">
      <w:rPr>
        <w:noProof/>
        <w:sz w:val="15"/>
        <w:szCs w:val="16"/>
        <w:lang w:eastAsia="de-DE"/>
      </w:rPr>
      <w:drawing>
        <wp:anchor distT="0" distB="0" distL="114300" distR="114300" simplePos="0" relativeHeight="251659264" behindDoc="0" locked="0" layoutInCell="1" allowOverlap="1" wp14:anchorId="2EE0EF7A" wp14:editId="7537551C">
          <wp:simplePos x="0" y="0"/>
          <wp:positionH relativeFrom="column">
            <wp:posOffset>3664585</wp:posOffset>
          </wp:positionH>
          <wp:positionV relativeFrom="paragraph">
            <wp:posOffset>-38100</wp:posOffset>
          </wp:positionV>
          <wp:extent cx="1324610" cy="535940"/>
          <wp:effectExtent l="0" t="0" r="0" b="0"/>
          <wp:wrapTopAndBottom/>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JR_BRB_LogoText_RGB.jpg"/>
                  <pic:cNvPicPr/>
                </pic:nvPicPr>
                <pic:blipFill>
                  <a:blip r:embed="rId2">
                    <a:extLst>
                      <a:ext uri="{28A0092B-C50C-407E-A947-70E740481C1C}">
                        <a14:useLocalDpi xmlns:a14="http://schemas.microsoft.com/office/drawing/2010/main" val="0"/>
                      </a:ext>
                    </a:extLst>
                  </a:blip>
                  <a:stretch>
                    <a:fillRect/>
                  </a:stretch>
                </pic:blipFill>
                <pic:spPr>
                  <a:xfrm>
                    <a:off x="0" y="0"/>
                    <a:ext cx="1324610" cy="535940"/>
                  </a:xfrm>
                  <a:prstGeom prst="rect">
                    <a:avLst/>
                  </a:prstGeom>
                </pic:spPr>
              </pic:pic>
            </a:graphicData>
          </a:graphic>
          <wp14:sizeRelH relativeFrom="margin">
            <wp14:pctWidth>0</wp14:pctWidth>
          </wp14:sizeRelH>
          <wp14:sizeRelV relativeFrom="margin">
            <wp14:pctHeight>0</wp14:pctHeight>
          </wp14:sizeRelV>
        </wp:anchor>
      </w:drawing>
    </w:r>
    <w:r w:rsidR="00C74DB4" w:rsidRPr="000D1853">
      <w:rPr>
        <w:sz w:val="22"/>
      </w:rPr>
      <w:t xml:space="preserve">          </w:t>
    </w:r>
    <w:r w:rsidR="00076B9E">
      <w:fldChar w:fldCharType="begin"/>
    </w:r>
    <w:r w:rsidR="00076B9E">
      <w:instrText xml:space="preserve"> FILLIN  \* MERGEFORMAT </w:instrText>
    </w:r>
    <w:r w:rsidR="00076B9E">
      <w:fldChar w:fldCharType="end"/>
    </w:r>
  </w:p>
  <w:p w14:paraId="2E769A41" w14:textId="77777777" w:rsidR="00975863" w:rsidRDefault="00975863">
    <w:pPr>
      <w:pStyle w:val="Kopfzeile"/>
    </w:pPr>
  </w:p>
  <w:p w14:paraId="17087227" w14:textId="77777777" w:rsidR="00975863" w:rsidRDefault="00975863">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00D37"/>
    <w:multiLevelType w:val="hybridMultilevel"/>
    <w:tmpl w:val="592EBEB2"/>
    <w:styleLink w:val="ImportierterStil2"/>
    <w:lvl w:ilvl="0" w:tplc="25D82B18">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8C4BE0">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4C789C">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0E3C98">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7436B6">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92FAC8">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9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6AB6CE">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582FDA">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7A50EE">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1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B28560D"/>
    <w:multiLevelType w:val="hybridMultilevel"/>
    <w:tmpl w:val="592EBEB2"/>
    <w:numStyleLink w:val="ImportierterStil2"/>
  </w:abstractNum>
  <w:num w:numId="1">
    <w:abstractNumId w:val="0"/>
  </w:num>
  <w:num w:numId="2">
    <w:abstractNumId w:val="1"/>
  </w:num>
  <w:num w:numId="3">
    <w:abstractNumId w:val="1"/>
    <w:lvlOverride w:ilvl="0">
      <w:lvl w:ilvl="0" w:tplc="1C0A0180">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C6C48FE">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AE09488">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AEFC9440">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E98560C">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7AFEC6EA">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13281FC">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2308E6C">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6FE0EC8">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4">
    <w:abstractNumId w:val="1"/>
    <w:lvlOverride w:ilvl="0">
      <w:startOverride w:val="6"/>
      <w:lvl w:ilvl="0" w:tplc="1C0A0180">
        <w:start w:val="6"/>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C6C48FE">
        <w:start w:val="1"/>
        <w:numFmt w:val="decimal"/>
        <w:lvlText w:val="%2."/>
        <w:lvlJc w:val="left"/>
        <w:pPr>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AE09488">
        <w:start w:val="1"/>
        <w:numFmt w:val="decimal"/>
        <w:lvlText w:val="%3."/>
        <w:lvlJc w:val="left"/>
        <w:pPr>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AEFC9440">
        <w:start w:val="1"/>
        <w:numFmt w:val="decimal"/>
        <w:lvlText w:val="%4."/>
        <w:lvlJc w:val="left"/>
        <w:pPr>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E98560C">
        <w:start w:val="1"/>
        <w:numFmt w:val="decimal"/>
        <w:lvlText w:val="%5."/>
        <w:lvlJc w:val="left"/>
        <w:pPr>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AFEC6EA">
        <w:start w:val="1"/>
        <w:numFmt w:val="decimal"/>
        <w:lvlText w:val="%6."/>
        <w:lvlJc w:val="left"/>
        <w:pPr>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13281FC">
        <w:start w:val="1"/>
        <w:numFmt w:val="decimal"/>
        <w:lvlText w:val="%7."/>
        <w:lvlJc w:val="left"/>
        <w:pPr>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42308E6C">
        <w:start w:val="1"/>
        <w:numFmt w:val="decimal"/>
        <w:lvlText w:val="%8."/>
        <w:lvlJc w:val="left"/>
        <w:pPr>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6FE0EC8">
        <w:start w:val="1"/>
        <w:numFmt w:val="decimal"/>
        <w:lvlText w:val="%9."/>
        <w:lvlJc w:val="left"/>
        <w:pPr>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
    <w:abstractNumId w:val="1"/>
    <w:lvlOverride w:ilvl="0">
      <w:startOverride w:val="9"/>
      <w:lvl w:ilvl="0" w:tplc="1C0A0180">
        <w:start w:val="9"/>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C6C48FE">
        <w:start w:val="1"/>
        <w:numFmt w:val="decimal"/>
        <w:lvlText w:val="%2."/>
        <w:lvlJc w:val="left"/>
        <w:pPr>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AE09488">
        <w:start w:val="1"/>
        <w:numFmt w:val="decimal"/>
        <w:lvlText w:val="%3."/>
        <w:lvlJc w:val="left"/>
        <w:pPr>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AEFC9440">
        <w:start w:val="1"/>
        <w:numFmt w:val="decimal"/>
        <w:lvlText w:val="%4."/>
        <w:lvlJc w:val="left"/>
        <w:pPr>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E98560C">
        <w:start w:val="1"/>
        <w:numFmt w:val="decimal"/>
        <w:lvlText w:val="%5."/>
        <w:lvlJc w:val="left"/>
        <w:pPr>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AFEC6EA">
        <w:start w:val="1"/>
        <w:numFmt w:val="decimal"/>
        <w:lvlText w:val="%6."/>
        <w:lvlJc w:val="left"/>
        <w:pPr>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13281FC">
        <w:start w:val="1"/>
        <w:numFmt w:val="decimal"/>
        <w:lvlText w:val="%7."/>
        <w:lvlJc w:val="left"/>
        <w:pPr>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42308E6C">
        <w:start w:val="1"/>
        <w:numFmt w:val="decimal"/>
        <w:lvlText w:val="%8."/>
        <w:lvlJc w:val="left"/>
        <w:pPr>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6FE0EC8">
        <w:start w:val="1"/>
        <w:numFmt w:val="decimal"/>
        <w:lvlText w:val="%9."/>
        <w:lvlJc w:val="left"/>
        <w:pPr>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
    <w:abstractNumId w:val="1"/>
    <w:lvlOverride w:ilvl="0">
      <w:startOverride w:val="1"/>
      <w:lvl w:ilvl="0" w:tplc="1C0A0180">
        <w:start w:val="1"/>
        <w:numFmt w:val="lowerLetter"/>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C6C48FE">
        <w:start w:val="1"/>
        <w:numFmt w:val="lowerLetter"/>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0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AE09488">
        <w:start w:val="1"/>
        <w:numFmt w:val="lowerLetter"/>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8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AEFC9440">
        <w:start w:val="1"/>
        <w:numFmt w:val="lowerLetter"/>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58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E98560C">
        <w:start w:val="1"/>
        <w:numFmt w:val="lowerLetter"/>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3327"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7AFEC6EA">
        <w:start w:val="1"/>
        <w:numFmt w:val="lowerLetter"/>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069"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13281FC">
        <w:start w:val="1"/>
        <w:numFmt w:val="lowerLetter"/>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81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42308E6C">
        <w:start w:val="1"/>
        <w:numFmt w:val="lowerLetter"/>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555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36FE0EC8">
        <w:start w:val="1"/>
        <w:numFmt w:val="lowerLetter"/>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629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B9E"/>
    <w:rsid w:val="00062D31"/>
    <w:rsid w:val="00076B9E"/>
    <w:rsid w:val="000D1853"/>
    <w:rsid w:val="00156797"/>
    <w:rsid w:val="002439A5"/>
    <w:rsid w:val="003D2CD6"/>
    <w:rsid w:val="00431A72"/>
    <w:rsid w:val="0056628F"/>
    <w:rsid w:val="00642342"/>
    <w:rsid w:val="00732DF0"/>
    <w:rsid w:val="007728CC"/>
    <w:rsid w:val="00841223"/>
    <w:rsid w:val="008B6242"/>
    <w:rsid w:val="00975863"/>
    <w:rsid w:val="00A17574"/>
    <w:rsid w:val="00A77DCB"/>
    <w:rsid w:val="00B97F7E"/>
    <w:rsid w:val="00C13BC6"/>
    <w:rsid w:val="00C74DB4"/>
    <w:rsid w:val="00D17FB0"/>
    <w:rsid w:val="00D866B9"/>
    <w:rsid w:val="00E55DE2"/>
    <w:rsid w:val="00F25375"/>
    <w:rsid w:val="00F65A03"/>
    <w:rsid w:val="00FE73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8111D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next w:val="Standard"/>
    <w:link w:val="berschrift1Zchn"/>
    <w:rsid w:val="00D17FB0"/>
    <w:pPr>
      <w:keepNext/>
      <w:keepLines/>
      <w:pBdr>
        <w:top w:val="nil"/>
        <w:left w:val="nil"/>
        <w:bottom w:val="nil"/>
        <w:right w:val="nil"/>
        <w:between w:val="nil"/>
        <w:bar w:val="nil"/>
      </w:pBdr>
      <w:spacing w:line="400" w:lineRule="exact"/>
      <w:outlineLvl w:val="0"/>
    </w:pPr>
    <w:rPr>
      <w:rFonts w:ascii="Arial" w:eastAsia="Arial Unicode MS" w:hAnsi="Arial" w:cs="Arial Unicode MS"/>
      <w:color w:val="0096D7"/>
      <w:sz w:val="32"/>
      <w:szCs w:val="32"/>
      <w:u w:color="0096D7"/>
      <w:bdr w:val="nil"/>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6B9E"/>
    <w:pPr>
      <w:tabs>
        <w:tab w:val="center" w:pos="4536"/>
        <w:tab w:val="right" w:pos="9072"/>
      </w:tabs>
    </w:pPr>
  </w:style>
  <w:style w:type="character" w:customStyle="1" w:styleId="KopfzeileZchn">
    <w:name w:val="Kopfzeile Zchn"/>
    <w:basedOn w:val="Absatz-Standardschriftart"/>
    <w:link w:val="Kopfzeile"/>
    <w:uiPriority w:val="99"/>
    <w:rsid w:val="00076B9E"/>
  </w:style>
  <w:style w:type="paragraph" w:styleId="Fuzeile">
    <w:name w:val="footer"/>
    <w:basedOn w:val="Standard"/>
    <w:link w:val="FuzeileZchn"/>
    <w:uiPriority w:val="99"/>
    <w:unhideWhenUsed/>
    <w:rsid w:val="00076B9E"/>
    <w:pPr>
      <w:tabs>
        <w:tab w:val="center" w:pos="4536"/>
        <w:tab w:val="right" w:pos="9072"/>
      </w:tabs>
    </w:pPr>
  </w:style>
  <w:style w:type="character" w:customStyle="1" w:styleId="FuzeileZchn">
    <w:name w:val="Fußzeile Zchn"/>
    <w:basedOn w:val="Absatz-Standardschriftart"/>
    <w:link w:val="Fuzeile"/>
    <w:uiPriority w:val="99"/>
    <w:rsid w:val="00076B9E"/>
  </w:style>
  <w:style w:type="character" w:customStyle="1" w:styleId="berschrift1Zchn">
    <w:name w:val="Überschrift 1 Zchn"/>
    <w:basedOn w:val="Absatz-Standardschriftart"/>
    <w:link w:val="berschrift1"/>
    <w:rsid w:val="00D17FB0"/>
    <w:rPr>
      <w:rFonts w:ascii="Arial" w:eastAsia="Arial Unicode MS" w:hAnsi="Arial" w:cs="Arial Unicode MS"/>
      <w:color w:val="0096D7"/>
      <w:sz w:val="32"/>
      <w:szCs w:val="32"/>
      <w:u w:color="0096D7"/>
      <w:bdr w:val="nil"/>
      <w:lang w:eastAsia="de-DE"/>
    </w:rPr>
  </w:style>
  <w:style w:type="character" w:customStyle="1" w:styleId="Ohne">
    <w:name w:val="Ohne"/>
    <w:rsid w:val="00D17FB0"/>
  </w:style>
  <w:style w:type="numbering" w:customStyle="1" w:styleId="ImportierterStil2">
    <w:name w:val="Importierter Stil: 2"/>
    <w:rsid w:val="00D17FB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emf"/><Relationship Id="rId1" Type="http://schemas.openxmlformats.org/officeDocument/2006/relationships/image" Target="media/image8.gif"/></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365</Words>
  <Characters>2306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Lisa Weigel</cp:lastModifiedBy>
  <cp:revision>5</cp:revision>
  <cp:lastPrinted>2017-01-18T13:55:00Z</cp:lastPrinted>
  <dcterms:created xsi:type="dcterms:W3CDTF">2017-01-20T12:51:00Z</dcterms:created>
  <dcterms:modified xsi:type="dcterms:W3CDTF">2019-05-07T11:15:00Z</dcterms:modified>
</cp:coreProperties>
</file>